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F889" w14:textId="6B855185" w:rsidR="00647184" w:rsidRPr="00CF183B" w:rsidRDefault="00000000">
      <w:pPr>
        <w:shd w:val="clear" w:color="auto" w:fill="FFFFFF"/>
        <w:jc w:val="center"/>
        <w:rPr>
          <w:rFonts w:ascii="Arial" w:hAnsi="Arial" w:cs="Arial"/>
          <w:noProof/>
        </w:rPr>
      </w:pPr>
      <w:r w:rsidRPr="00CF183B">
        <w:rPr>
          <w:rFonts w:ascii="Arial" w:hAnsi="Arial" w:cs="Arial"/>
          <w:b/>
          <w:bCs/>
          <w:noProof/>
        </w:rPr>
        <w:t>Authorization</w:t>
      </w:r>
      <w:r w:rsidR="00CF183B" w:rsidRPr="00CF183B">
        <w:rPr>
          <w:rFonts w:ascii="Arial" w:hAnsi="Arial" w:cs="Arial"/>
          <w:b/>
          <w:bCs/>
          <w:noProof/>
        </w:rPr>
        <w:t xml:space="preserve"> </w:t>
      </w:r>
      <w:r w:rsidRPr="00CF183B">
        <w:rPr>
          <w:rFonts w:ascii="Arial" w:hAnsi="Arial" w:cs="Arial"/>
          <w:b/>
          <w:bCs/>
          <w:noProof/>
        </w:rPr>
        <w:t>for</w:t>
      </w:r>
      <w:r w:rsidR="00CF183B" w:rsidRPr="00CF183B">
        <w:rPr>
          <w:rFonts w:ascii="Arial" w:hAnsi="Arial" w:cs="Arial"/>
          <w:b/>
          <w:bCs/>
          <w:noProof/>
        </w:rPr>
        <w:t xml:space="preserve"> </w:t>
      </w:r>
      <w:r w:rsidRPr="00CF183B">
        <w:rPr>
          <w:rFonts w:ascii="Arial" w:hAnsi="Arial" w:cs="Arial"/>
          <w:b/>
          <w:bCs/>
          <w:noProof/>
        </w:rPr>
        <w:t>Research</w:t>
      </w:r>
      <w:r w:rsidR="00CF183B" w:rsidRPr="00CF183B">
        <w:rPr>
          <w:rFonts w:ascii="Arial" w:hAnsi="Arial" w:cs="Arial"/>
          <w:b/>
          <w:bCs/>
          <w:noProof/>
        </w:rPr>
        <w:t xml:space="preserve"> </w:t>
      </w:r>
      <w:r w:rsidRPr="00CF183B">
        <w:rPr>
          <w:rFonts w:ascii="Arial" w:hAnsi="Arial" w:cs="Arial"/>
          <w:b/>
          <w:bCs/>
          <w:noProof/>
        </w:rPr>
        <w:t>Use</w:t>
      </w:r>
      <w:r w:rsidR="00CF183B" w:rsidRPr="00CF183B">
        <w:rPr>
          <w:rFonts w:ascii="Arial" w:hAnsi="Arial" w:cs="Arial"/>
          <w:b/>
          <w:bCs/>
          <w:noProof/>
        </w:rPr>
        <w:t xml:space="preserve"> </w:t>
      </w:r>
      <w:r w:rsidRPr="00CF183B">
        <w:rPr>
          <w:rFonts w:ascii="Arial" w:hAnsi="Arial" w:cs="Arial"/>
          <w:b/>
          <w:bCs/>
          <w:noProof/>
        </w:rPr>
        <w:t>of</w:t>
      </w:r>
      <w:r w:rsidR="00CF183B" w:rsidRPr="00CF183B">
        <w:rPr>
          <w:rFonts w:ascii="Arial" w:hAnsi="Arial" w:cs="Arial"/>
          <w:b/>
          <w:bCs/>
          <w:noProof/>
        </w:rPr>
        <w:t xml:space="preserve"> </w:t>
      </w:r>
      <w:r w:rsidRPr="00CF183B">
        <w:rPr>
          <w:rFonts w:ascii="Arial" w:hAnsi="Arial" w:cs="Arial"/>
          <w:b/>
          <w:bCs/>
          <w:noProof/>
        </w:rPr>
        <w:t>Protected</w:t>
      </w:r>
      <w:r w:rsidR="00CF183B" w:rsidRPr="00CF183B">
        <w:rPr>
          <w:rFonts w:ascii="Arial" w:hAnsi="Arial" w:cs="Arial"/>
          <w:b/>
          <w:bCs/>
          <w:noProof/>
        </w:rPr>
        <w:t xml:space="preserve"> </w:t>
      </w:r>
      <w:r w:rsidRPr="00CF183B">
        <w:rPr>
          <w:rFonts w:ascii="Arial" w:hAnsi="Arial" w:cs="Arial"/>
          <w:b/>
          <w:bCs/>
          <w:noProof/>
        </w:rPr>
        <w:t>Health</w:t>
      </w:r>
      <w:r w:rsidR="00CF183B" w:rsidRPr="00CF183B">
        <w:rPr>
          <w:rFonts w:ascii="Arial" w:hAnsi="Arial" w:cs="Arial"/>
          <w:b/>
          <w:bCs/>
          <w:noProof/>
        </w:rPr>
        <w:t xml:space="preserve"> </w:t>
      </w:r>
      <w:r w:rsidRPr="00CF183B">
        <w:rPr>
          <w:rFonts w:ascii="Arial" w:hAnsi="Arial" w:cs="Arial"/>
          <w:b/>
          <w:bCs/>
          <w:noProof/>
        </w:rPr>
        <w:t>Information</w:t>
      </w:r>
    </w:p>
    <w:p w14:paraId="69B245FB" w14:textId="20803384" w:rsidR="00647184" w:rsidRPr="00CF183B" w:rsidRDefault="00000000">
      <w:pPr>
        <w:shd w:val="clear" w:color="auto" w:fill="FFFFFF"/>
        <w:jc w:val="center"/>
        <w:rPr>
          <w:noProof/>
          <w:highlight w:val="yellow"/>
        </w:rPr>
      </w:pPr>
      <w:commentRangeStart w:id="0"/>
      <w:r w:rsidRPr="00CF183B">
        <w:rPr>
          <w:rFonts w:ascii="Arial" w:hAnsi="Arial" w:cs="Arial"/>
          <w:b/>
          <w:bCs/>
          <w:noProof/>
          <w:highlight w:val="yellow"/>
        </w:rPr>
        <w:t>Protocol</w:t>
      </w:r>
      <w:r w:rsidR="00CF183B" w:rsidRPr="00CF183B">
        <w:rPr>
          <w:rFonts w:ascii="Arial" w:hAnsi="Arial" w:cs="Arial"/>
          <w:b/>
          <w:bCs/>
          <w:noProof/>
          <w:highlight w:val="yellow"/>
        </w:rPr>
        <w:t xml:space="preserve"> </w:t>
      </w:r>
      <w:r w:rsidRPr="00CF183B">
        <w:rPr>
          <w:rFonts w:ascii="Arial" w:hAnsi="Arial" w:cs="Arial"/>
          <w:b/>
          <w:bCs/>
          <w:noProof/>
          <w:highlight w:val="yellow"/>
        </w:rPr>
        <w:t>Title</w:t>
      </w:r>
      <w:commentRangeEnd w:id="0"/>
      <w:r w:rsidR="00C56C86">
        <w:rPr>
          <w:rStyle w:val="CommentReference"/>
        </w:rPr>
        <w:commentReference w:id="0"/>
      </w:r>
      <w:r w:rsidRPr="00CF183B">
        <w:rPr>
          <w:rFonts w:ascii="Arial" w:hAnsi="Arial" w:cs="Arial"/>
          <w:b/>
          <w:bCs/>
          <w:noProof/>
          <w:highlight w:val="yellow"/>
        </w:rPr>
        <w:t>:</w:t>
      </w:r>
    </w:p>
    <w:p w14:paraId="7733A072" w14:textId="454B764E" w:rsidR="00647184" w:rsidRPr="00CF183B" w:rsidRDefault="00CF183B">
      <w:pPr>
        <w:jc w:val="both"/>
        <w:rPr>
          <w:noProof/>
          <w:highlight w:val="yellow"/>
        </w:rPr>
      </w:pPr>
      <w:r w:rsidRPr="00CF183B">
        <w:rPr>
          <w:noProof/>
          <w:highlight w:val="yellow"/>
        </w:rPr>
        <w:t xml:space="preserve"> </w:t>
      </w:r>
    </w:p>
    <w:p w14:paraId="129F35B2" w14:textId="71451F33" w:rsidR="00647184" w:rsidRPr="00CF183B" w:rsidRDefault="00000000">
      <w:pPr>
        <w:jc w:val="both"/>
        <w:rPr>
          <w:noProof/>
          <w:highlight w:val="yellow"/>
        </w:rPr>
      </w:pPr>
      <w:r w:rsidRPr="00CF183B">
        <w:rPr>
          <w:rFonts w:ascii="Arial" w:hAnsi="Arial" w:cs="Arial"/>
          <w:b/>
          <w:bCs/>
          <w:noProof/>
          <w:highlight w:val="yellow"/>
        </w:rPr>
        <w:t>Principal</w:t>
      </w:r>
      <w:r w:rsidR="00CF183B" w:rsidRPr="00CF183B">
        <w:rPr>
          <w:rFonts w:ascii="Arial" w:hAnsi="Arial" w:cs="Arial"/>
          <w:b/>
          <w:bCs/>
          <w:noProof/>
          <w:highlight w:val="yellow"/>
        </w:rPr>
        <w:t xml:space="preserve"> </w:t>
      </w:r>
      <w:r w:rsidRPr="00CF183B">
        <w:rPr>
          <w:rFonts w:ascii="Arial" w:hAnsi="Arial" w:cs="Arial"/>
          <w:b/>
          <w:bCs/>
          <w:noProof/>
          <w:highlight w:val="yellow"/>
        </w:rPr>
        <w:t>Investigator:</w:t>
      </w:r>
      <w:r w:rsidR="00CF183B" w:rsidRPr="00CF183B">
        <w:rPr>
          <w:rFonts w:ascii="Arial" w:hAnsi="Arial" w:cs="Arial"/>
          <w:b/>
          <w:bCs/>
          <w:noProof/>
          <w:highlight w:val="yellow"/>
        </w:rPr>
        <w:t xml:space="preserve"> </w:t>
      </w:r>
    </w:p>
    <w:p w14:paraId="00DB9FF2" w14:textId="26D89266" w:rsidR="00647184" w:rsidRDefault="00000000">
      <w:pPr>
        <w:jc w:val="both"/>
        <w:rPr>
          <w:noProof/>
        </w:rPr>
      </w:pPr>
      <w:r w:rsidRPr="00CF183B">
        <w:rPr>
          <w:rFonts w:ascii="Arial" w:hAnsi="Arial" w:cs="Arial"/>
          <w:b/>
          <w:bCs/>
          <w:noProof/>
          <w:highlight w:val="yellow"/>
        </w:rPr>
        <w:t>Project</w:t>
      </w:r>
      <w:r w:rsidR="00CF183B" w:rsidRPr="00CF183B">
        <w:rPr>
          <w:rFonts w:ascii="Arial" w:hAnsi="Arial" w:cs="Arial"/>
          <w:b/>
          <w:bCs/>
          <w:noProof/>
          <w:highlight w:val="yellow"/>
        </w:rPr>
        <w:t xml:space="preserve"> </w:t>
      </w:r>
      <w:r w:rsidRPr="00CF183B">
        <w:rPr>
          <w:rFonts w:ascii="Arial" w:hAnsi="Arial" w:cs="Arial"/>
          <w:b/>
          <w:bCs/>
          <w:noProof/>
          <w:highlight w:val="yellow"/>
        </w:rPr>
        <w:t>Number:</w:t>
      </w:r>
      <w:r w:rsidR="00CF183B">
        <w:rPr>
          <w:rFonts w:ascii="Arial" w:hAnsi="Arial" w:cs="Arial"/>
          <w:b/>
          <w:bCs/>
          <w:noProof/>
        </w:rPr>
        <w:t xml:space="preserve"> </w:t>
      </w:r>
    </w:p>
    <w:p w14:paraId="0493B5D3" w14:textId="6FE9C5A9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31B307E4" w14:textId="02FC14C1" w:rsidR="00647184" w:rsidRDefault="00000000">
      <w:pPr>
        <w:jc w:val="both"/>
        <w:rPr>
          <w:noProof/>
        </w:rPr>
      </w:pPr>
      <w:r>
        <w:rPr>
          <w:rFonts w:ascii="Arial" w:hAnsi="Arial" w:cs="Arial"/>
          <w:noProof/>
        </w:rPr>
        <w:t>The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Federal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Health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Insurance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Portability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and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Accountability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Act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(HIPAA)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includes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Privacy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Rule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that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gives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special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safeguards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to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Protected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Health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Information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(PHI)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that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is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identifiable,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in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other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words,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can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be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directly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linked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to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you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(for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example,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your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name,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Social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Security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Number,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birth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date,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etc.).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We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are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required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to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advise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you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how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your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PHI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will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be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used.</w:t>
      </w:r>
    </w:p>
    <w:p w14:paraId="3C42898E" w14:textId="0369C21B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5FA3F153" w14:textId="077B6497" w:rsidR="00647184" w:rsidRDefault="00000000">
      <w:pPr>
        <w:jc w:val="both"/>
        <w:rPr>
          <w:noProof/>
        </w:rPr>
      </w:pPr>
      <w:r>
        <w:rPr>
          <w:rFonts w:ascii="Arial" w:hAnsi="Arial" w:cs="Arial"/>
          <w:noProof/>
        </w:rPr>
        <w:t>1.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What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information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will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be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collected?</w:t>
      </w:r>
      <w:r w:rsidR="00CF183B">
        <w:rPr>
          <w:rFonts w:ascii="Arial" w:hAnsi="Arial" w:cs="Arial"/>
          <w:b/>
          <w:bCs/>
          <w:noProof/>
        </w:rPr>
        <w:t xml:space="preserve"> </w:t>
      </w:r>
    </w:p>
    <w:p w14:paraId="2F6DF27E" w14:textId="478A542B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27FC907C" w14:textId="1B88F5A6" w:rsidR="00647184" w:rsidRDefault="00000000">
      <w:pPr>
        <w:jc w:val="both"/>
        <w:rPr>
          <w:noProof/>
        </w:rPr>
      </w:pPr>
      <w:r w:rsidRPr="00CF183B">
        <w:rPr>
          <w:rFonts w:ascii="Arial" w:hAnsi="Arial" w:cs="Arial"/>
          <w:noProof/>
          <w:highlight w:val="yellow"/>
        </w:rPr>
        <w:t>Study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specific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data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related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participant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responses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administration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protocol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tasks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treatment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will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collected.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addition,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PHI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collected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part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study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includes:</w:t>
      </w:r>
      <w:r w:rsidR="00CF183B">
        <w:rPr>
          <w:rFonts w:ascii="Arial" w:hAnsi="Arial" w:cs="Arial"/>
          <w:noProof/>
        </w:rPr>
        <w:t xml:space="preserve"> </w:t>
      </w:r>
    </w:p>
    <w:p w14:paraId="6909D8F9" w14:textId="77777777" w:rsidR="00647184" w:rsidRDefault="00647184">
      <w:pPr>
        <w:rPr>
          <w:noProof/>
        </w:rPr>
      </w:pPr>
    </w:p>
    <w:p w14:paraId="39D5C67D" w14:textId="657559DC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592C70D1" w14:textId="08666405" w:rsidR="00647184" w:rsidRDefault="00000000">
      <w:pPr>
        <w:jc w:val="both"/>
        <w:rPr>
          <w:noProof/>
        </w:rPr>
      </w:pPr>
      <w:r>
        <w:rPr>
          <w:rFonts w:ascii="Arial" w:hAnsi="Arial" w:cs="Arial"/>
          <w:noProof/>
        </w:rPr>
        <w:t>2.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Who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may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use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my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PHI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within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the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Military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Healthcare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System?</w:t>
      </w:r>
    </w:p>
    <w:p w14:paraId="18F0DFBD" w14:textId="3959A486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6BC41905" w14:textId="62551892" w:rsidR="00647184" w:rsidRDefault="00000000">
      <w:pPr>
        <w:jc w:val="both"/>
        <w:rPr>
          <w:noProof/>
        </w:rPr>
      </w:pP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members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Florida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Institute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for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Human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Machine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Cognition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(IHMC)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research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team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will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have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access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health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information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order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determine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qualify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participate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this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study,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i/>
          <w:iCs/>
          <w:noProof/>
          <w:highlight w:val="yellow"/>
        </w:rPr>
        <w:t>to</w:t>
      </w:r>
      <w:r w:rsidR="00CF183B" w:rsidRPr="00CF183B">
        <w:rPr>
          <w:rFonts w:ascii="Arial" w:hAnsi="Arial" w:cs="Arial"/>
          <w:i/>
          <w:iCs/>
          <w:noProof/>
          <w:highlight w:val="yellow"/>
        </w:rPr>
        <w:t xml:space="preserve"> </w:t>
      </w:r>
      <w:r w:rsidRPr="00CF183B">
        <w:rPr>
          <w:rFonts w:ascii="Arial" w:hAnsi="Arial" w:cs="Arial"/>
          <w:i/>
          <w:iCs/>
          <w:noProof/>
          <w:highlight w:val="yellow"/>
        </w:rPr>
        <w:t>administer</w:t>
      </w:r>
      <w:r w:rsidR="00CF183B" w:rsidRPr="00CF183B">
        <w:rPr>
          <w:rFonts w:ascii="Arial" w:hAnsi="Arial" w:cs="Arial"/>
          <w:i/>
          <w:iCs/>
          <w:noProof/>
          <w:highlight w:val="yellow"/>
        </w:rPr>
        <w:t xml:space="preserve"> </w:t>
      </w:r>
      <w:r w:rsidRPr="00CF183B">
        <w:rPr>
          <w:rFonts w:ascii="Arial" w:hAnsi="Arial" w:cs="Arial"/>
          <w:i/>
          <w:iCs/>
          <w:noProof/>
          <w:highlight w:val="yellow"/>
        </w:rPr>
        <w:t>research</w:t>
      </w:r>
      <w:r w:rsidR="00CF183B" w:rsidRPr="00CF183B">
        <w:rPr>
          <w:rFonts w:ascii="Arial" w:hAnsi="Arial" w:cs="Arial"/>
          <w:i/>
          <w:iCs/>
          <w:noProof/>
          <w:highlight w:val="yellow"/>
        </w:rPr>
        <w:t xml:space="preserve"> </w:t>
      </w:r>
      <w:r w:rsidRPr="00CF183B">
        <w:rPr>
          <w:rFonts w:ascii="Arial" w:hAnsi="Arial" w:cs="Arial"/>
          <w:i/>
          <w:iCs/>
          <w:noProof/>
          <w:highlight w:val="yellow"/>
        </w:rPr>
        <w:t>treatments,</w:t>
      </w:r>
      <w:r w:rsidR="00CF183B" w:rsidRPr="00CF183B">
        <w:rPr>
          <w:rFonts w:ascii="Arial" w:hAnsi="Arial" w:cs="Arial"/>
          <w:i/>
          <w:iCs/>
          <w:noProof/>
          <w:highlight w:val="yellow"/>
        </w:rPr>
        <w:t xml:space="preserve"> </w:t>
      </w:r>
      <w:r w:rsidRPr="00CF183B">
        <w:rPr>
          <w:rFonts w:ascii="Arial" w:hAnsi="Arial" w:cs="Arial"/>
          <w:i/>
          <w:iCs/>
          <w:noProof/>
          <w:highlight w:val="yellow"/>
        </w:rPr>
        <w:t>to</w:t>
      </w:r>
      <w:r w:rsidR="00CF183B" w:rsidRPr="00CF183B">
        <w:rPr>
          <w:rFonts w:ascii="Arial" w:hAnsi="Arial" w:cs="Arial"/>
          <w:i/>
          <w:iCs/>
          <w:noProof/>
          <w:highlight w:val="yellow"/>
        </w:rPr>
        <w:t xml:space="preserve"> </w:t>
      </w:r>
      <w:r w:rsidRPr="00CF183B">
        <w:rPr>
          <w:rFonts w:ascii="Arial" w:hAnsi="Arial" w:cs="Arial"/>
          <w:i/>
          <w:iCs/>
          <w:noProof/>
          <w:highlight w:val="yellow"/>
        </w:rPr>
        <w:t>monitor</w:t>
      </w:r>
      <w:r w:rsidR="00CF183B" w:rsidRPr="00CF183B">
        <w:rPr>
          <w:rFonts w:ascii="Arial" w:hAnsi="Arial" w:cs="Arial"/>
          <w:i/>
          <w:iCs/>
          <w:noProof/>
          <w:highlight w:val="yellow"/>
        </w:rPr>
        <w:t xml:space="preserve"> </w:t>
      </w:r>
      <w:r w:rsidRPr="00CF183B">
        <w:rPr>
          <w:rFonts w:ascii="Arial" w:hAnsi="Arial" w:cs="Arial"/>
          <w:i/>
          <w:iCs/>
          <w:noProof/>
          <w:highlight w:val="yellow"/>
        </w:rPr>
        <w:t>your</w:t>
      </w:r>
      <w:r w:rsidR="00CF183B" w:rsidRPr="00CF183B">
        <w:rPr>
          <w:rFonts w:ascii="Arial" w:hAnsi="Arial" w:cs="Arial"/>
          <w:i/>
          <w:iCs/>
          <w:noProof/>
          <w:highlight w:val="yellow"/>
        </w:rPr>
        <w:t xml:space="preserve"> </w:t>
      </w:r>
      <w:r w:rsidRPr="00CF183B">
        <w:rPr>
          <w:rFonts w:ascii="Arial" w:hAnsi="Arial" w:cs="Arial"/>
          <w:i/>
          <w:iCs/>
          <w:noProof/>
          <w:highlight w:val="yellow"/>
        </w:rPr>
        <w:t>progress,</w:t>
      </w:r>
      <w:r w:rsidR="00CF183B" w:rsidRPr="00CF183B">
        <w:rPr>
          <w:rFonts w:ascii="Arial" w:hAnsi="Arial" w:cs="Arial"/>
          <w:i/>
          <w:iCs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analyze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research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data.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Participating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military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physical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medicine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rehabilitation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staff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will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also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have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access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this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data.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Additionally,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PHI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may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made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available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health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oversight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groups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such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IHMC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Institutional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Review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Board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(IRB).</w:t>
      </w:r>
      <w:r w:rsidR="00CF183B">
        <w:rPr>
          <w:rFonts w:ascii="Arial" w:hAnsi="Arial" w:cs="Arial"/>
          <w:noProof/>
        </w:rPr>
        <w:t xml:space="preserve"> </w:t>
      </w:r>
    </w:p>
    <w:p w14:paraId="5D00B9F8" w14:textId="11A1A8DD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7FEB4152" w14:textId="741CCFF3" w:rsidR="00647184" w:rsidRDefault="00000000">
      <w:pPr>
        <w:jc w:val="both"/>
        <w:rPr>
          <w:noProof/>
        </w:rPr>
      </w:pPr>
      <w:r>
        <w:rPr>
          <w:rFonts w:ascii="Arial" w:hAnsi="Arial" w:cs="Arial"/>
          <w:noProof/>
        </w:rPr>
        <w:t>3.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What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persons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outside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of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the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Military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Healthcare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System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who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are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under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the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HIPAA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requirements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will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receive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my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PHI?</w:t>
      </w:r>
    </w:p>
    <w:p w14:paraId="7F35EC02" w14:textId="2DD69C55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52AC076E" w14:textId="355E109C" w:rsidR="00647184" w:rsidRDefault="00000000">
      <w:pPr>
        <w:jc w:val="both"/>
        <w:rPr>
          <w:noProof/>
        </w:rPr>
      </w:pP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members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research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team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will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have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access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health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information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order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determine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qualify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participate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this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study,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administer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research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treatments,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monitor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progress,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analyze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research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data.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Additionally,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PHI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may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made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available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health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oversight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groups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such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Human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Research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Protections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Office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Department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Institutional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Review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Board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ensure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rights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are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being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protected.</w:t>
      </w:r>
    </w:p>
    <w:p w14:paraId="2CA5E6CC" w14:textId="1E488F84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7393DFCC" w14:textId="7725C32B" w:rsidR="00647184" w:rsidRDefault="00000000">
      <w:pPr>
        <w:jc w:val="both"/>
        <w:rPr>
          <w:noProof/>
        </w:rPr>
      </w:pPr>
      <w:r>
        <w:rPr>
          <w:rFonts w:ascii="Arial" w:hAnsi="Arial" w:cs="Arial"/>
          <w:noProof/>
        </w:rPr>
        <w:t>4.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What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is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the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purpose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for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using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or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disclosing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my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Protected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Health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Information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(PHI)?</w:t>
      </w:r>
    </w:p>
    <w:p w14:paraId="0AFD7E16" w14:textId="3AD1242B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39DAD7E7" w14:textId="36FD127E" w:rsidR="00647184" w:rsidRDefault="00000000">
      <w:pPr>
        <w:jc w:val="both"/>
        <w:rPr>
          <w:noProof/>
        </w:rPr>
      </w:pP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research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staff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will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need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know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health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status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determine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if</w:t>
      </w:r>
      <w:r w:rsidR="00CF183B" w:rsidRPr="00CF183B">
        <w:rPr>
          <w:rFonts w:ascii="Arial" w:hAnsi="Arial" w:cs="Arial"/>
          <w:noProof/>
          <w:highlight w:val="yellow"/>
        </w:rPr>
        <w:t xml:space="preserve"> it </w:t>
      </w:r>
      <w:r w:rsidRPr="00CF183B">
        <w:rPr>
          <w:rFonts w:ascii="Arial" w:hAnsi="Arial" w:cs="Arial"/>
          <w:noProof/>
          <w:highlight w:val="yellow"/>
        </w:rPr>
        <w:t>is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appropriate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for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participate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study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protocol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interpret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responses.</w:t>
      </w:r>
      <w:r w:rsidR="00CF183B">
        <w:rPr>
          <w:rFonts w:ascii="Arial" w:hAnsi="Arial" w:cs="Arial"/>
          <w:noProof/>
        </w:rPr>
        <w:t xml:space="preserve"> </w:t>
      </w:r>
    </w:p>
    <w:p w14:paraId="1B997E74" w14:textId="2775909A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6A94F132" w14:textId="5CAB273A" w:rsidR="00647184" w:rsidRDefault="00000000">
      <w:pPr>
        <w:jc w:val="both"/>
        <w:rPr>
          <w:noProof/>
        </w:rPr>
      </w:pPr>
      <w:r>
        <w:rPr>
          <w:rFonts w:ascii="Arial" w:hAnsi="Arial" w:cs="Arial"/>
          <w:noProof/>
        </w:rPr>
        <w:t>5.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How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long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will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the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researchers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keep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my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Protected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Health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Information?</w:t>
      </w:r>
    </w:p>
    <w:p w14:paraId="6EF5E8D2" w14:textId="5BC55C27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6AF1C270" w14:textId="4E836E21" w:rsidR="00647184" w:rsidRPr="00CF183B" w:rsidRDefault="00000000">
      <w:pPr>
        <w:spacing w:after="120"/>
        <w:jc w:val="both"/>
        <w:rPr>
          <w:noProof/>
          <w:highlight w:val="yellow"/>
        </w:rPr>
      </w:pPr>
      <w:r w:rsidRPr="00CF183B">
        <w:rPr>
          <w:rFonts w:ascii="Arial" w:hAnsi="Arial" w:cs="Arial"/>
          <w:noProof/>
          <w:highlight w:val="yellow"/>
        </w:rPr>
        <w:lastRenderedPageBreak/>
        <w:t>This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authorization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lasts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for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two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(2)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years.</w:t>
      </w:r>
    </w:p>
    <w:p w14:paraId="57BD3028" w14:textId="2A0BADD1" w:rsidR="00647184" w:rsidRPr="00CF183B" w:rsidRDefault="00000000">
      <w:pPr>
        <w:spacing w:after="120"/>
        <w:jc w:val="both"/>
        <w:rPr>
          <w:noProof/>
          <w:highlight w:val="yellow"/>
        </w:rPr>
      </w:pPr>
      <w:r w:rsidRPr="00CF183B">
        <w:rPr>
          <w:rFonts w:ascii="Arial" w:hAnsi="Arial" w:cs="Arial"/>
          <w:noProof/>
          <w:highlight w:val="yellow"/>
        </w:rPr>
        <w:t>You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may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stop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this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authorization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time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via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written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notification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study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principal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investigator.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stop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authorization,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may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continue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use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information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already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collected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part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this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study,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unless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specifically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directed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not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you.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will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not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collect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new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information.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</w:p>
    <w:p w14:paraId="0FED56E9" w14:textId="6F084AF3" w:rsidR="00647184" w:rsidRDefault="00000000">
      <w:pPr>
        <w:jc w:val="both"/>
        <w:rPr>
          <w:noProof/>
        </w:rPr>
      </w:pPr>
      <w:r w:rsidRPr="00CF183B">
        <w:rPr>
          <w:rFonts w:ascii="Arial" w:hAnsi="Arial" w:cs="Arial"/>
          <w:noProof/>
          <w:highlight w:val="yellow"/>
        </w:rPr>
        <w:t>If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choose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not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sign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this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authorization,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later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stop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authorization,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="00CF183B">
        <w:rPr>
          <w:rFonts w:ascii="Arial" w:hAnsi="Arial" w:cs="Arial"/>
          <w:noProof/>
          <w:highlight w:val="yellow"/>
        </w:rPr>
        <w:t>might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not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able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continue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participate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study.</w:t>
      </w:r>
    </w:p>
    <w:p w14:paraId="1F2BDD19" w14:textId="3F0B54FB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70CDC140" w14:textId="2CFE355B" w:rsidR="00647184" w:rsidRDefault="00000000">
      <w:pPr>
        <w:jc w:val="both"/>
        <w:rPr>
          <w:noProof/>
        </w:rPr>
      </w:pPr>
      <w:r>
        <w:rPr>
          <w:rFonts w:ascii="Arial" w:hAnsi="Arial" w:cs="Arial"/>
          <w:noProof/>
        </w:rPr>
        <w:t>6.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Can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I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review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my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own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research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information?</w:t>
      </w:r>
      <w:r w:rsidR="00CF183B">
        <w:rPr>
          <w:rFonts w:ascii="Arial" w:hAnsi="Arial" w:cs="Arial"/>
          <w:b/>
          <w:bCs/>
          <w:noProof/>
        </w:rPr>
        <w:t xml:space="preserve"> </w:t>
      </w:r>
    </w:p>
    <w:p w14:paraId="207BA4CB" w14:textId="6DD7F342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426DD2FE" w14:textId="4E066C2E" w:rsidR="00647184" w:rsidRDefault="00000000">
      <w:pPr>
        <w:jc w:val="both"/>
        <w:rPr>
          <w:noProof/>
        </w:rPr>
      </w:pPr>
      <w:r w:rsidRPr="00CF183B">
        <w:rPr>
          <w:rFonts w:ascii="Arial" w:hAnsi="Arial" w:cs="Arial"/>
          <w:noProof/>
          <w:highlight w:val="yellow"/>
        </w:rPr>
        <w:t>You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may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request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review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research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information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time.</w:t>
      </w:r>
      <w:r w:rsidR="00CF183B">
        <w:rPr>
          <w:rFonts w:ascii="Arial" w:hAnsi="Arial" w:cs="Arial"/>
          <w:noProof/>
        </w:rPr>
        <w:t xml:space="preserve"> </w:t>
      </w:r>
    </w:p>
    <w:p w14:paraId="0A442C8C" w14:textId="73040A82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746DBB44" w14:textId="11FBDB90" w:rsidR="00647184" w:rsidRDefault="00000000">
      <w:pPr>
        <w:jc w:val="both"/>
        <w:rPr>
          <w:noProof/>
        </w:rPr>
      </w:pPr>
      <w:r>
        <w:rPr>
          <w:rFonts w:ascii="Arial" w:hAnsi="Arial" w:cs="Arial"/>
          <w:noProof/>
        </w:rPr>
        <w:t>7.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Can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I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cancel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this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Authorization?</w:t>
      </w:r>
    </w:p>
    <w:p w14:paraId="30B619B0" w14:textId="031523DC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550443B0" w14:textId="3B1D1608" w:rsidR="00647184" w:rsidRPr="00CF183B" w:rsidRDefault="00000000">
      <w:pPr>
        <w:spacing w:after="120"/>
        <w:jc w:val="both"/>
        <w:rPr>
          <w:noProof/>
          <w:highlight w:val="yellow"/>
        </w:rPr>
      </w:pPr>
      <w:r w:rsidRPr="00CF183B">
        <w:rPr>
          <w:rFonts w:ascii="Arial" w:hAnsi="Arial" w:cs="Arial"/>
          <w:noProof/>
          <w:highlight w:val="yellow"/>
        </w:rPr>
        <w:t>Yes.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cancel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this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Authorization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will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no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longer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included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research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study.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</w:p>
    <w:p w14:paraId="1FA58D1B" w14:textId="2980D4E5" w:rsidR="00647184" w:rsidRDefault="00000000">
      <w:pPr>
        <w:jc w:val="both"/>
        <w:rPr>
          <w:noProof/>
        </w:rPr>
      </w:pPr>
      <w:r w:rsidRPr="00CF183B">
        <w:rPr>
          <w:rFonts w:ascii="Arial" w:hAnsi="Arial" w:cs="Arial"/>
          <w:noProof/>
          <w:highlight w:val="yellow"/>
        </w:rPr>
        <w:t>If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want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cancel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Authorization,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please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notify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Principal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Investigator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writing.</w:t>
      </w:r>
      <w:r w:rsidR="00CF183B">
        <w:rPr>
          <w:rFonts w:ascii="Arial" w:hAnsi="Arial" w:cs="Arial"/>
          <w:noProof/>
        </w:rPr>
        <w:t xml:space="preserve"> </w:t>
      </w:r>
    </w:p>
    <w:p w14:paraId="2D231A4E" w14:textId="57FE3171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36B4DF7A" w14:textId="019F3F52" w:rsidR="00647184" w:rsidRDefault="00000000">
      <w:pPr>
        <w:jc w:val="both"/>
        <w:rPr>
          <w:noProof/>
        </w:rPr>
      </w:pPr>
      <w:r>
        <w:rPr>
          <w:rFonts w:ascii="Arial" w:hAnsi="Arial" w:cs="Arial"/>
          <w:noProof/>
        </w:rPr>
        <w:t>8.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What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will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happen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if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I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decide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not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to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sign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this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Authorization?</w:t>
      </w:r>
    </w:p>
    <w:p w14:paraId="53EE2D8D" w14:textId="7FB7B438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73565914" w14:textId="187B07C0" w:rsidR="00647184" w:rsidRDefault="00000000">
      <w:pPr>
        <w:jc w:val="both"/>
        <w:rPr>
          <w:noProof/>
        </w:rPr>
      </w:pPr>
      <w:r w:rsidRPr="00CF183B">
        <w:rPr>
          <w:rFonts w:ascii="Arial" w:hAnsi="Arial" w:cs="Arial"/>
          <w:noProof/>
          <w:highlight w:val="yellow"/>
        </w:rPr>
        <w:t>If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decide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not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sign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this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Authorization,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will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not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able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participate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this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research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study.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Refusal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sign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this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Authorization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will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not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result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loss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medical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benefits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which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are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otherwise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entitled.</w:t>
      </w:r>
    </w:p>
    <w:p w14:paraId="52A452D2" w14:textId="673352FD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050A1431" w14:textId="55E850DE" w:rsidR="00647184" w:rsidRDefault="00000000">
      <w:pPr>
        <w:jc w:val="both"/>
        <w:rPr>
          <w:noProof/>
        </w:rPr>
      </w:pPr>
      <w:r>
        <w:rPr>
          <w:rFonts w:ascii="Arial" w:hAnsi="Arial" w:cs="Arial"/>
          <w:noProof/>
        </w:rPr>
        <w:t>9.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Can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my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Protected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Health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Information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be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disclosed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to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parties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not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included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in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this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Authorization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who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are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not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under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the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HIPAA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requirements?</w:t>
      </w:r>
    </w:p>
    <w:p w14:paraId="6EB53D5E" w14:textId="7D6319B2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3A002760" w14:textId="1A1C8C06" w:rsidR="00647184" w:rsidRDefault="00000000">
      <w:pPr>
        <w:jc w:val="both"/>
        <w:rPr>
          <w:noProof/>
        </w:rPr>
      </w:pPr>
      <w:r w:rsidRPr="00CF183B">
        <w:rPr>
          <w:rFonts w:ascii="Arial" w:hAnsi="Arial" w:cs="Arial"/>
          <w:noProof/>
          <w:highlight w:val="yellow"/>
        </w:rPr>
        <w:t>There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potential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that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research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information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will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shared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with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another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party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not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listed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this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Authorization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order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meet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legal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regulatory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requirements.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Examples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persons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who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may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access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PHI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include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representatives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Responsible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Conduct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Research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Program,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Bureau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Medicine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Human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Research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Protection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Program,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Food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Drug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Administration,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Department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Health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Human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Services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(DHHS)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Office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for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Human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Research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Protections,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and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DHHS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Office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for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Civil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Rights.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This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disclosure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unlikely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occur,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but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that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case,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health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information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would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no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longer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protected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HIPAA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Privacy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Rule.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Research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records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will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stored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confidential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manner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to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protect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the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confidentiality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of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subject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information.</w:t>
      </w:r>
      <w:r w:rsidR="00CF183B">
        <w:rPr>
          <w:rFonts w:ascii="Arial" w:hAnsi="Arial" w:cs="Arial"/>
          <w:noProof/>
        </w:rPr>
        <w:t xml:space="preserve"> </w:t>
      </w:r>
    </w:p>
    <w:p w14:paraId="32F35AD4" w14:textId="7E474088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3CF03F66" w14:textId="6B6E48E5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67BCF15C" w14:textId="69534131" w:rsidR="00647184" w:rsidRDefault="00000000">
      <w:pPr>
        <w:jc w:val="both"/>
        <w:rPr>
          <w:noProof/>
        </w:rPr>
      </w:pPr>
      <w:r>
        <w:rPr>
          <w:rFonts w:ascii="Arial" w:hAnsi="Arial" w:cs="Arial"/>
          <w:noProof/>
        </w:rPr>
        <w:t>10.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Who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should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I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contact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if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I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have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any</w:t>
      </w:r>
      <w:r w:rsidR="00CF183B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complaints?</w:t>
      </w:r>
    </w:p>
    <w:p w14:paraId="5684574C" w14:textId="1CEAAF69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2E15E8A2" w14:textId="2C30516D" w:rsidR="00647184" w:rsidRDefault="00000000">
      <w:pPr>
        <w:jc w:val="both"/>
        <w:rPr>
          <w:noProof/>
        </w:rPr>
      </w:pPr>
      <w:r w:rsidRPr="00CF183B">
        <w:rPr>
          <w:rFonts w:ascii="Arial" w:hAnsi="Arial" w:cs="Arial"/>
          <w:noProof/>
          <w:highlight w:val="yellow"/>
        </w:rPr>
        <w:t>If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believe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your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privacy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rights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have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been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violated,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you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may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file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a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written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complaint</w:t>
      </w:r>
      <w:r w:rsidR="00CF183B" w:rsidRPr="00CF183B">
        <w:rPr>
          <w:rFonts w:ascii="Arial" w:hAnsi="Arial" w:cs="Arial"/>
          <w:noProof/>
          <w:highlight w:val="yellow"/>
        </w:rPr>
        <w:t xml:space="preserve"> </w:t>
      </w:r>
      <w:r w:rsidRPr="00CF183B">
        <w:rPr>
          <w:rFonts w:ascii="Arial" w:hAnsi="Arial" w:cs="Arial"/>
          <w:noProof/>
          <w:highlight w:val="yellow"/>
        </w:rPr>
        <w:t>with:</w:t>
      </w:r>
    </w:p>
    <w:p w14:paraId="198A6984" w14:textId="35C12242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27D39D46" w14:textId="77777777" w:rsidR="00C56C86" w:rsidRDefault="00CF183B">
      <w:pPr>
        <w:jc w:val="both"/>
        <w:rPr>
          <w:rFonts w:ascii="Arial" w:hAnsi="Arial" w:cs="Arial"/>
          <w:noProof/>
        </w:rPr>
      </w:pPr>
      <w:r w:rsidRPr="00CF183B">
        <w:rPr>
          <w:rFonts w:ascii="Arial" w:hAnsi="Arial" w:cs="Arial"/>
          <w:noProof/>
        </w:rPr>
        <w:t>Anil Raj, MD</w:t>
      </w:r>
    </w:p>
    <w:p w14:paraId="0926EFCC" w14:textId="77777777" w:rsidR="00C56C86" w:rsidRDefault="00CF183B">
      <w:pPr>
        <w:jc w:val="both"/>
        <w:rPr>
          <w:rFonts w:ascii="Arial" w:hAnsi="Arial" w:cs="Arial"/>
          <w:noProof/>
        </w:rPr>
      </w:pPr>
      <w:r w:rsidRPr="00CF183B">
        <w:rPr>
          <w:rFonts w:ascii="Arial" w:hAnsi="Arial" w:cs="Arial"/>
          <w:noProof/>
        </w:rPr>
        <w:t>Chair, IHMC Institutional Review Board</w:t>
      </w:r>
    </w:p>
    <w:p w14:paraId="678BD323" w14:textId="77777777" w:rsidR="00C56C86" w:rsidRDefault="00CF183B">
      <w:pPr>
        <w:jc w:val="both"/>
        <w:rPr>
          <w:rFonts w:ascii="Arial" w:hAnsi="Arial" w:cs="Arial"/>
          <w:noProof/>
        </w:rPr>
      </w:pPr>
      <w:r w:rsidRPr="00CF183B">
        <w:rPr>
          <w:rFonts w:ascii="Arial" w:hAnsi="Arial" w:cs="Arial"/>
          <w:noProof/>
        </w:rPr>
        <w:t>Florida Institute for Human and Machine Cognition</w:t>
      </w:r>
    </w:p>
    <w:p w14:paraId="6DFEBE8C" w14:textId="7A2FD056" w:rsidR="00647184" w:rsidRPr="00CF183B" w:rsidRDefault="00CF183B">
      <w:pPr>
        <w:jc w:val="both"/>
        <w:rPr>
          <w:rFonts w:ascii="Arial" w:hAnsi="Arial" w:cs="Arial"/>
          <w:noProof/>
        </w:rPr>
      </w:pPr>
      <w:r w:rsidRPr="00CF183B">
        <w:rPr>
          <w:rFonts w:ascii="Arial" w:hAnsi="Arial" w:cs="Arial"/>
          <w:noProof/>
        </w:rPr>
        <w:t>40. S. Alcaniz St. Pensacola, FL 32503 (850) 202-4462 araj@ihmc.org</w:t>
      </w:r>
    </w:p>
    <w:p w14:paraId="60E0F9A4" w14:textId="3070C983" w:rsidR="00647184" w:rsidRDefault="00CF183B">
      <w:pPr>
        <w:jc w:val="both"/>
        <w:rPr>
          <w:noProof/>
        </w:rPr>
      </w:pPr>
      <w:r>
        <w:rPr>
          <w:noProof/>
        </w:rPr>
        <w:lastRenderedPageBreak/>
        <w:t xml:space="preserve"> </w:t>
      </w:r>
    </w:p>
    <w:p w14:paraId="31D6014A" w14:textId="26E0B310" w:rsidR="00647184" w:rsidRDefault="00000000">
      <w:pPr>
        <w:jc w:val="both"/>
        <w:rPr>
          <w:noProof/>
        </w:rPr>
      </w:pPr>
      <w:r>
        <w:rPr>
          <w:rFonts w:ascii="Arial" w:hAnsi="Arial" w:cs="Arial"/>
          <w:noProof/>
        </w:rPr>
        <w:t>By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signing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this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document,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I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authorize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IHMC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personnel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to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use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and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disclose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my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personal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Protected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Health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Information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collected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about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me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for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research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purposes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as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described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above.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My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signature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below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also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acknowledges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receipt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of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copy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of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this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authorization:</w:t>
      </w:r>
    </w:p>
    <w:p w14:paraId="79FC3F42" w14:textId="2675B631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5D13BCD6" w14:textId="6DC44EB0" w:rsidR="00647184" w:rsidRDefault="00000000">
      <w:pPr>
        <w:jc w:val="both"/>
        <w:rPr>
          <w:noProof/>
        </w:rPr>
      </w:pPr>
      <w:r>
        <w:rPr>
          <w:rFonts w:ascii="Arial" w:hAnsi="Arial" w:cs="Arial"/>
          <w:noProof/>
        </w:rPr>
        <w:t>Signature: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_____________________________</w:t>
      </w:r>
      <w:r w:rsidR="00CF183B">
        <w:rPr>
          <w:rFonts w:ascii="Arial" w:hAnsi="Arial" w:cs="Arial"/>
          <w:noProof/>
        </w:rPr>
        <w:t xml:space="preserve">           </w:t>
      </w:r>
      <w:r>
        <w:rPr>
          <w:rFonts w:ascii="Arial" w:hAnsi="Arial" w:cs="Arial"/>
          <w:noProof/>
        </w:rPr>
        <w:t>Date:</w:t>
      </w:r>
      <w:r w:rsidR="00CF183B">
        <w:rPr>
          <w:rFonts w:ascii="Arial" w:hAnsi="Arial" w:cs="Arial"/>
          <w:noProof/>
        </w:rPr>
        <w:t xml:space="preserve"> </w:t>
      </w:r>
    </w:p>
    <w:p w14:paraId="5940534E" w14:textId="1E96BD6B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13C8B0F4" w14:textId="7CC91C03" w:rsidR="00647184" w:rsidRDefault="00000000">
      <w:pPr>
        <w:jc w:val="both"/>
        <w:rPr>
          <w:noProof/>
        </w:rPr>
      </w:pPr>
      <w:r>
        <w:rPr>
          <w:rFonts w:ascii="Arial" w:hAnsi="Arial" w:cs="Arial"/>
          <w:noProof/>
        </w:rPr>
        <w:t>If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you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are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parent,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court-appointed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representative,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or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acting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as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power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of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attorney,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indicate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your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authority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to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act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for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the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participant: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___________________</w:t>
      </w:r>
    </w:p>
    <w:p w14:paraId="15393D69" w14:textId="4512F868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4FF5A489" w14:textId="058761C4" w:rsidR="00647184" w:rsidRDefault="00000000">
      <w:pPr>
        <w:jc w:val="both"/>
        <w:rPr>
          <w:noProof/>
        </w:rPr>
      </w:pPr>
      <w:r>
        <w:rPr>
          <w:rFonts w:ascii="Arial" w:hAnsi="Arial" w:cs="Arial"/>
          <w:noProof/>
        </w:rPr>
        <w:t>Print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Name: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_____________________________</w:t>
      </w:r>
    </w:p>
    <w:p w14:paraId="1DB5E8E0" w14:textId="5F62CAA2" w:rsidR="00647184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p w14:paraId="66B38954" w14:textId="720ABB57" w:rsidR="00647184" w:rsidRDefault="00000000">
      <w:pPr>
        <w:jc w:val="both"/>
        <w:rPr>
          <w:noProof/>
        </w:rPr>
      </w:pPr>
      <w:r>
        <w:rPr>
          <w:rFonts w:ascii="Arial" w:hAnsi="Arial" w:cs="Arial"/>
          <w:noProof/>
        </w:rPr>
        <w:t>A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copy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of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this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signed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Authorization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will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be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provided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to</w:t>
      </w:r>
      <w:r w:rsidR="00CF183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you.</w:t>
      </w:r>
    </w:p>
    <w:p w14:paraId="10A83EF3" w14:textId="49B86E4C" w:rsidR="00A37872" w:rsidRDefault="00CF183B">
      <w:pPr>
        <w:jc w:val="both"/>
        <w:rPr>
          <w:noProof/>
        </w:rPr>
      </w:pPr>
      <w:r>
        <w:rPr>
          <w:noProof/>
        </w:rPr>
        <w:t xml:space="preserve"> </w:t>
      </w:r>
    </w:p>
    <w:sectPr w:rsidR="00A3787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il Raj" w:date="2025-06-24T10:00:00Z" w:initials="AR">
    <w:p w14:paraId="24CEEFF5" w14:textId="31023D41" w:rsidR="00C56C86" w:rsidRDefault="00C56C86">
      <w:pPr>
        <w:pStyle w:val="CommentText"/>
      </w:pPr>
      <w:r>
        <w:rPr>
          <w:rStyle w:val="CommentReference"/>
        </w:rPr>
        <w:annotationRef/>
      </w:r>
      <w:r>
        <w:t xml:space="preserve">Principal Investigator to provide content for each highlighted section and </w:t>
      </w:r>
      <w:r w:rsidR="00927D1E">
        <w:rPr>
          <w:highlight w:val="yellow"/>
        </w:rPr>
        <w:t>DELETE</w:t>
      </w:r>
      <w:r w:rsidR="00927D1E" w:rsidRPr="00927D1E">
        <w:rPr>
          <w:highlight w:val="yellow"/>
        </w:rPr>
        <w:t xml:space="preserve"> ALL COMMENTS AND HIGHLIGHTING BEFORE FINALZING THIS DOCUMENT</w:t>
      </w:r>
      <w:r w:rsidRPr="00927D1E">
        <w:rPr>
          <w:highlight w:val="yellow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CEEF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02B15A" w16cex:dateUtc="2025-06-24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CEEFF5" w16cid:durableId="3902B1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il Raj">
    <w15:presenceInfo w15:providerId="AD" w15:userId="S::araj@ihmc.org::36a1afee-51a9-41e8-b6e1-693b329129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defaultTabStop w:val="7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AA"/>
    <w:rsid w:val="003D6F9C"/>
    <w:rsid w:val="00647184"/>
    <w:rsid w:val="00772F8E"/>
    <w:rsid w:val="009230AA"/>
    <w:rsid w:val="00927D1E"/>
    <w:rsid w:val="00A37872"/>
    <w:rsid w:val="00C56C86"/>
    <w:rsid w:val="00C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2649254"/>
  <w14:defaultImageDpi w14:val="0"/>
  <w15:docId w15:val="{9FF083FA-9FB9-BA4C-BB16-B1F728A2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C56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56C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C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56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56C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Anil Raj</cp:lastModifiedBy>
  <cp:revision>5</cp:revision>
  <dcterms:created xsi:type="dcterms:W3CDTF">2022-10-18T18:27:00Z</dcterms:created>
  <dcterms:modified xsi:type="dcterms:W3CDTF">2025-07-30T23:53:00Z</dcterms:modified>
</cp:coreProperties>
</file>